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C1D" w:rsidRPr="00521C1D" w:rsidRDefault="00521C1D" w:rsidP="00521C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b/>
          <w:bCs/>
          <w:color w:val="3C3C3C"/>
          <w:sz w:val="23"/>
          <w:szCs w:val="23"/>
          <w:lang w:eastAsia="ru-RU"/>
        </w:rPr>
        <w:t>Сведения о численности муниципальных служащих и работников органов местного самоуправления, работников муниципальных учреждений МО «Город Пикалево» и расходах на их содержание за 2018 год</w:t>
      </w:r>
    </w:p>
    <w:p w:rsidR="00521C1D" w:rsidRPr="00521C1D" w:rsidRDefault="00521C1D" w:rsidP="00521C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 xml:space="preserve">Администрация муниципального образования «Город Пикалево» </w:t>
      </w:r>
      <w:proofErr w:type="spellStart"/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Бокситогорского</w:t>
      </w:r>
      <w:proofErr w:type="spellEnd"/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 xml:space="preserve"> района Ленинградской области сообщает, что по состоянию на 01.01.2019г.:</w:t>
      </w:r>
    </w:p>
    <w:p w:rsidR="00521C1D" w:rsidRPr="00521C1D" w:rsidRDefault="00521C1D" w:rsidP="00521C1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Численность муниципальных служащих и работников органов местного самоуправления составила 28 человек, в том числе:</w:t>
      </w:r>
    </w:p>
    <w:p w:rsidR="00521C1D" w:rsidRPr="00521C1D" w:rsidRDefault="00521C1D" w:rsidP="00521C1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Муниципальные служащие –  23 чел.</w:t>
      </w:r>
    </w:p>
    <w:p w:rsidR="00521C1D" w:rsidRPr="00521C1D" w:rsidRDefault="00521C1D" w:rsidP="00521C1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Работники – 5 чел.</w:t>
      </w:r>
    </w:p>
    <w:p w:rsidR="00521C1D" w:rsidRPr="00521C1D" w:rsidRDefault="00521C1D" w:rsidP="00521C1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</w:p>
    <w:p w:rsidR="00521C1D" w:rsidRPr="00521C1D" w:rsidRDefault="00521C1D" w:rsidP="00521C1D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Численность работников муниципальных и казенных учреждений МО «Город Пикалево» составила 93 человека, в том числе:</w:t>
      </w:r>
    </w:p>
    <w:p w:rsidR="00521C1D" w:rsidRPr="00521C1D" w:rsidRDefault="00521C1D" w:rsidP="00521C1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Культура – 48 чел.</w:t>
      </w:r>
    </w:p>
    <w:p w:rsidR="00521C1D" w:rsidRPr="00521C1D" w:rsidRDefault="00521C1D" w:rsidP="00521C1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Физическая культура и спорт – 38 чел.</w:t>
      </w:r>
    </w:p>
    <w:p w:rsidR="00521C1D" w:rsidRPr="00521C1D" w:rsidRDefault="00521C1D" w:rsidP="00521C1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Общегосударственные вопросы – 7 чел.</w:t>
      </w:r>
    </w:p>
    <w:p w:rsidR="00521C1D" w:rsidRPr="00521C1D" w:rsidRDefault="00521C1D" w:rsidP="00521C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Фактические затраты на их денежное содержание за 2018 год составили 45 961,7 тыс. рублей.</w:t>
      </w:r>
    </w:p>
    <w:p w:rsidR="00521C1D" w:rsidRPr="00521C1D" w:rsidRDefault="00521C1D" w:rsidP="00521C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b/>
          <w:bCs/>
          <w:color w:val="3C3C3C"/>
          <w:sz w:val="23"/>
          <w:szCs w:val="23"/>
          <w:lang w:eastAsia="ru-RU"/>
        </w:rPr>
        <w:t>Сведения о численности муниципальных служащих и работников органов местного самоуправления, работников муниципальных учреждений МО «Город Пикалево» и расходах на их содержание за 9 месяцев 2018 года</w:t>
      </w:r>
    </w:p>
    <w:p w:rsidR="00521C1D" w:rsidRPr="00521C1D" w:rsidRDefault="00521C1D" w:rsidP="00521C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 </w:t>
      </w:r>
    </w:p>
    <w:p w:rsidR="00521C1D" w:rsidRPr="00521C1D" w:rsidRDefault="00521C1D" w:rsidP="00521C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 xml:space="preserve">Администрация муниципального образования «Город Пикалево» </w:t>
      </w:r>
      <w:proofErr w:type="spellStart"/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Бокситогорского</w:t>
      </w:r>
      <w:proofErr w:type="spellEnd"/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 xml:space="preserve"> района Ленинградской области сообщает, что по состоянию на 01.10.2018г.:</w:t>
      </w:r>
    </w:p>
    <w:p w:rsidR="00521C1D" w:rsidRPr="00521C1D" w:rsidRDefault="00521C1D" w:rsidP="00521C1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Численность муниципальных служащих и работников органов местного самоуправления составила 26 человек, в том числе:</w:t>
      </w:r>
    </w:p>
    <w:p w:rsidR="00521C1D" w:rsidRPr="00521C1D" w:rsidRDefault="00521C1D" w:rsidP="00521C1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Муниципальные служащие –  21 чел.</w:t>
      </w:r>
    </w:p>
    <w:p w:rsidR="00521C1D" w:rsidRPr="00521C1D" w:rsidRDefault="00521C1D" w:rsidP="00521C1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Работники – 5 чел.</w:t>
      </w:r>
    </w:p>
    <w:p w:rsidR="00521C1D" w:rsidRPr="00521C1D" w:rsidRDefault="00521C1D" w:rsidP="00521C1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</w:p>
    <w:p w:rsidR="00521C1D" w:rsidRPr="00521C1D" w:rsidRDefault="00521C1D" w:rsidP="00521C1D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Численность работников муниципальных и казенных учреждений МО «Город Пикалево» составила 91 человека, в том числе:</w:t>
      </w:r>
    </w:p>
    <w:p w:rsidR="00521C1D" w:rsidRPr="00521C1D" w:rsidRDefault="00521C1D" w:rsidP="00521C1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Культура – 48 чел.</w:t>
      </w:r>
    </w:p>
    <w:p w:rsidR="00521C1D" w:rsidRPr="00521C1D" w:rsidRDefault="00521C1D" w:rsidP="00521C1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Физическая культура и спорт – 36 чел.</w:t>
      </w:r>
    </w:p>
    <w:p w:rsidR="00521C1D" w:rsidRPr="00521C1D" w:rsidRDefault="00521C1D" w:rsidP="00521C1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Общегосударственные вопросы – 7 чел.</w:t>
      </w:r>
    </w:p>
    <w:p w:rsidR="00521C1D" w:rsidRPr="00521C1D" w:rsidRDefault="00521C1D" w:rsidP="00521C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Фактические затраты на их денежное содержание за 9 месяцев 2018 года составили 33969,0 тыс. рублей.</w:t>
      </w:r>
    </w:p>
    <w:p w:rsidR="00521C1D" w:rsidRPr="00521C1D" w:rsidRDefault="00521C1D" w:rsidP="00521C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b/>
          <w:bCs/>
          <w:color w:val="3C3C3C"/>
          <w:sz w:val="23"/>
          <w:szCs w:val="23"/>
          <w:lang w:eastAsia="ru-RU"/>
        </w:rPr>
        <w:t>Сведения о численности муниципальных служащих и работников органов местного самоуправления, работников муниципальных учреждений МО «Город Пикалево» и расходах на их содержание за 1 полугодие 2018 года</w:t>
      </w:r>
    </w:p>
    <w:p w:rsidR="00521C1D" w:rsidRPr="00521C1D" w:rsidRDefault="00521C1D" w:rsidP="00521C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 </w:t>
      </w:r>
    </w:p>
    <w:p w:rsidR="00521C1D" w:rsidRPr="00521C1D" w:rsidRDefault="00521C1D" w:rsidP="00521C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 xml:space="preserve">Администрация муниципального образования «Город Пикалево» </w:t>
      </w:r>
      <w:proofErr w:type="spellStart"/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Бокситогорского</w:t>
      </w:r>
      <w:proofErr w:type="spellEnd"/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 xml:space="preserve"> района Ленинградской области сообщает, что по состоянию на 01.07.2018г.:</w:t>
      </w:r>
    </w:p>
    <w:p w:rsidR="00521C1D" w:rsidRPr="00521C1D" w:rsidRDefault="00521C1D" w:rsidP="00521C1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lastRenderedPageBreak/>
        <w:t xml:space="preserve">Численность муниципальных служащих и работников органов местного самоуправления </w:t>
      </w:r>
      <w:proofErr w:type="gramStart"/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составила  29</w:t>
      </w:r>
      <w:proofErr w:type="gramEnd"/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  человек, в том числе:</w:t>
      </w:r>
    </w:p>
    <w:p w:rsidR="00521C1D" w:rsidRPr="00521C1D" w:rsidRDefault="00521C1D" w:rsidP="00521C1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Муниципальные служащие –  24 чел.</w:t>
      </w:r>
    </w:p>
    <w:p w:rsidR="00521C1D" w:rsidRPr="00521C1D" w:rsidRDefault="00521C1D" w:rsidP="00521C1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Работники – 5 чел.</w:t>
      </w:r>
    </w:p>
    <w:p w:rsidR="00521C1D" w:rsidRPr="00521C1D" w:rsidRDefault="00521C1D" w:rsidP="00521C1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Численность работников муниципальных и казенных учреждений МО «Город Пикалево» составила 92 человека, в том числе:</w:t>
      </w:r>
    </w:p>
    <w:p w:rsidR="00521C1D" w:rsidRPr="00521C1D" w:rsidRDefault="00521C1D" w:rsidP="00521C1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Культура – 47 чел.</w:t>
      </w:r>
    </w:p>
    <w:p w:rsidR="00521C1D" w:rsidRPr="00521C1D" w:rsidRDefault="00521C1D" w:rsidP="00521C1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Физическая культура и спорт – 38 чел.</w:t>
      </w:r>
    </w:p>
    <w:p w:rsidR="00521C1D" w:rsidRPr="00521C1D" w:rsidRDefault="00521C1D" w:rsidP="00521C1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Общегосударственные вопросы – 7 чел.</w:t>
      </w:r>
    </w:p>
    <w:p w:rsidR="00521C1D" w:rsidRPr="00521C1D" w:rsidRDefault="00521C1D" w:rsidP="00521C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Фактические затраты на их денежное содержание за 1 полугодие 2018 года составили 22 228,0 тыс. рублей.</w:t>
      </w:r>
      <w:bookmarkStart w:id="0" w:name="_GoBack"/>
      <w:bookmarkEnd w:id="0"/>
    </w:p>
    <w:p w:rsidR="00521C1D" w:rsidRPr="00521C1D" w:rsidRDefault="00521C1D" w:rsidP="00521C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b/>
          <w:bCs/>
          <w:color w:val="3C3C3C"/>
          <w:sz w:val="23"/>
          <w:szCs w:val="23"/>
          <w:lang w:eastAsia="ru-RU"/>
        </w:rPr>
        <w:t>Сведения о численности муниципальных служащих и работников органов местного самоуправления, работников муниципальных учреждений МО «Город Пикалево» и расходах на их содержание за 1 квартал 2018 года</w:t>
      </w: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br/>
        <w:t> </w:t>
      </w:r>
    </w:p>
    <w:p w:rsidR="00521C1D" w:rsidRPr="00521C1D" w:rsidRDefault="00521C1D" w:rsidP="00521C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 xml:space="preserve">Администрация муниципального образования «Город Пикалево» </w:t>
      </w:r>
      <w:proofErr w:type="spellStart"/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Бокситогорского</w:t>
      </w:r>
      <w:proofErr w:type="spellEnd"/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 xml:space="preserve"> района Ленинградской области сообщает, что по состоянию на 01.04.18г.:</w:t>
      </w:r>
    </w:p>
    <w:p w:rsidR="00521C1D" w:rsidRPr="00521C1D" w:rsidRDefault="00521C1D" w:rsidP="00521C1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 xml:space="preserve">Численность муниципальных служащих и работников органов местного самоуправления </w:t>
      </w:r>
      <w:proofErr w:type="gramStart"/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составила  29</w:t>
      </w:r>
      <w:proofErr w:type="gramEnd"/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  человек, в том числе:</w:t>
      </w:r>
    </w:p>
    <w:p w:rsidR="00521C1D" w:rsidRPr="00521C1D" w:rsidRDefault="00521C1D" w:rsidP="00521C1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Муниципальные служащие –  22 чел.</w:t>
      </w:r>
    </w:p>
    <w:p w:rsidR="00521C1D" w:rsidRPr="00521C1D" w:rsidRDefault="00521C1D" w:rsidP="00521C1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Работники – 7 чел.</w:t>
      </w:r>
    </w:p>
    <w:p w:rsidR="00521C1D" w:rsidRPr="00521C1D" w:rsidRDefault="00521C1D" w:rsidP="00521C1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Численность работников муниципальных и казенных учреждений МО «Город Пикалево» составила 90 человек, в том числе:</w:t>
      </w:r>
    </w:p>
    <w:p w:rsidR="00521C1D" w:rsidRPr="00521C1D" w:rsidRDefault="00521C1D" w:rsidP="00521C1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Культура – 46 чел.</w:t>
      </w:r>
    </w:p>
    <w:p w:rsidR="00521C1D" w:rsidRPr="00521C1D" w:rsidRDefault="00521C1D" w:rsidP="00521C1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Физическая культура и спорт – 37 чел.</w:t>
      </w:r>
    </w:p>
    <w:p w:rsidR="00521C1D" w:rsidRPr="00521C1D" w:rsidRDefault="00521C1D" w:rsidP="00521C1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Общегосударственные вопросы – 7 чел.</w:t>
      </w:r>
    </w:p>
    <w:p w:rsidR="00521C1D" w:rsidRPr="00521C1D" w:rsidRDefault="00521C1D" w:rsidP="00521C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521C1D"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  <w:t>Фактические затраты на их денежное содержание за 1 квартал 2018 года составили 11 108,1 тыс. рублей.</w:t>
      </w:r>
    </w:p>
    <w:p w:rsidR="00A07DBD" w:rsidRPr="00521C1D" w:rsidRDefault="00521C1D" w:rsidP="00521C1D">
      <w:pPr>
        <w:rPr>
          <w:rFonts w:ascii="Times New Roman" w:hAnsi="Times New Roman" w:cs="Times New Roman"/>
        </w:rPr>
      </w:pPr>
    </w:p>
    <w:sectPr w:rsidR="00A07DBD" w:rsidRPr="00521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36D42"/>
    <w:multiLevelType w:val="multilevel"/>
    <w:tmpl w:val="9842B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91F5B"/>
    <w:multiLevelType w:val="multilevel"/>
    <w:tmpl w:val="5DEA4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942B0"/>
    <w:multiLevelType w:val="multilevel"/>
    <w:tmpl w:val="20F25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C2B77"/>
    <w:multiLevelType w:val="multilevel"/>
    <w:tmpl w:val="55D8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224A1D"/>
    <w:multiLevelType w:val="multilevel"/>
    <w:tmpl w:val="225CA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8C4EC7"/>
    <w:multiLevelType w:val="multilevel"/>
    <w:tmpl w:val="B70E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AA5B9F"/>
    <w:multiLevelType w:val="multilevel"/>
    <w:tmpl w:val="79923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625E1B"/>
    <w:multiLevelType w:val="multilevel"/>
    <w:tmpl w:val="F58C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1559E2"/>
    <w:multiLevelType w:val="multilevel"/>
    <w:tmpl w:val="DAF4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D807D5"/>
    <w:multiLevelType w:val="multilevel"/>
    <w:tmpl w:val="3684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15AD9"/>
    <w:multiLevelType w:val="multilevel"/>
    <w:tmpl w:val="014C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42158E"/>
    <w:multiLevelType w:val="multilevel"/>
    <w:tmpl w:val="5DB2F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5C69C6"/>
    <w:multiLevelType w:val="multilevel"/>
    <w:tmpl w:val="2124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185558"/>
    <w:multiLevelType w:val="multilevel"/>
    <w:tmpl w:val="C91C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3"/>
  </w:num>
  <w:num w:numId="6">
    <w:abstractNumId w:val="8"/>
  </w:num>
  <w:num w:numId="7">
    <w:abstractNumId w:val="9"/>
  </w:num>
  <w:num w:numId="8">
    <w:abstractNumId w:val="2"/>
  </w:num>
  <w:num w:numId="9">
    <w:abstractNumId w:val="5"/>
  </w:num>
  <w:num w:numId="10">
    <w:abstractNumId w:val="6"/>
  </w:num>
  <w:num w:numId="11">
    <w:abstractNumId w:val="1"/>
  </w:num>
  <w:num w:numId="12">
    <w:abstractNumId w:val="0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82C"/>
    <w:rsid w:val="00037989"/>
    <w:rsid w:val="002F482C"/>
    <w:rsid w:val="00521C1D"/>
    <w:rsid w:val="0054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101A3-238F-45D4-8ECB-9294DB95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482C"/>
    <w:rPr>
      <w:b/>
      <w:bCs/>
    </w:rPr>
  </w:style>
  <w:style w:type="character" w:styleId="a5">
    <w:name w:val="Emphasis"/>
    <w:basedOn w:val="a0"/>
    <w:uiPriority w:val="20"/>
    <w:qFormat/>
    <w:rsid w:val="002F48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6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2022-08-12T11:08:00Z</dcterms:created>
  <dcterms:modified xsi:type="dcterms:W3CDTF">2022-08-12T11:08:00Z</dcterms:modified>
</cp:coreProperties>
</file>