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5 сентября 2024 года № 45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МО «Город Пикалево»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от 5 сентября 2019 года № 64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spacing w:val="20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марта 2007 года № 25-ФЗ «О муниципальной службе в Российской Федерации», областным законом Ленинградской области от 11 марта 2008 года № 14-оз «О правовом регулировании муниципальной службы в Ленинградской области» Совет депутатов Пикалевского городского поселения  </w:t>
      </w:r>
      <w:r>
        <w:rPr>
          <w:spacing w:val="20"/>
          <w:rFonts w:ascii="Times New Roman" w:eastAsia="Times New Roman" w:hAnsi="Times New Roman" w:cs="Times New Roman"/>
          <w:sz w:val="28"/>
        </w:rPr>
        <w:t xml:space="preserve">решил: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Внести изменения в решение Совета депутатов МО «Город Пикалево» от 5 сентября 2019 года № 64 «Об утверждении Положений о порядке формирования фонда оплаты труда и материальном стимулировании муниципальных служащих и работников, замещающих должности, не являющиеся должностями муниципальной службы, администрации Пикалевского городского поселения» (с изменениями, внесенными решениями от 23 декабря 2019 года №38, от 24 июня 2021 года №35, от 4 августа 2022 года №56, от 20 июля 2023 года №34, от 19 декабря 2023 года №62):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В Положении о порядке формирования фонда оплаты труда муниципальных служащих администрации Пикалевского городского поселения (приложение 1):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1.1.1. В пункте 4.5 слова «не более 0,5 должностных окладов в год» заменить на слова «не более 1 должностного оклада в год».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1.1.2 В пункте 4.6 слова «не более 9 должностных окладов в год» заменить на слова «не более 12 должностных окладов в год».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 В Положении о порядке формирования фонда оплаты труда работников, замещающих должности, не являющиеся должностями муниципальной службы, администрации Пикалевского городского поселения (приложение 2):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Start w:id="1" w:name="_Hlk176168396"/>
      <w:r>
        <w:rPr>
          <w:rFonts w:ascii="Times New Roman" w:eastAsia="Times New Roman" w:hAnsi="Times New Roman" w:cs="Times New Roman"/>
          <w:sz w:val="28"/>
        </w:rPr>
        <w:t xml:space="preserve">1.2.1. В пункте 4.3 слова «не более 0,5 должностных окладов в год» заменить на слова «не более 1 должностного оклада в год».</w:t>
      </w:r>
    </w:p>
    <w:p>
      <w:pPr>
        <w:jc w:val="both"/>
        <w:textAlignment w:val="auto"/>
        <w:ind w:firstLine="54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1.2.2. В пункте 4.4 слова «не более 9 должностных окладов в год» заменить на слова «не более 12 должностных окладов в год».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End w:id="1"/>
      <w:r>
        <w:rPr>
          <w:rFonts w:ascii="Times New Roman" w:eastAsia="Times New Roman" w:hAnsi="Times New Roman" w:cs="Times New Roman"/>
          <w:sz w:val="28"/>
        </w:rPr>
        <w:t xml:space="preserve">2. Настоящее решение подлежит опубликованию в газете «Рабочее слово» и размещению на официальном сайте Пикалевского городского поселения. 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Настоящее решение вступает в силу после официального опубликования и распространяется на правоотношения, возникшие с 1 сентября 2024 года.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настоящего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426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407533842">
    <w:multiLevelType w:val="multilevel"/>
    <w:tmpl w:val="27066d0e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720" w:left="2340" w:start="2340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6674" w:start="667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5940" w:start="594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7560" w:start="756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9540" w:start="954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11520" w:start="11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13140" w:start="1314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15120" w:start="15120"/>
      </w:pPr>
      <w:rPr>
        <w:rFonts w:ascii="Times New Roman" w:eastAsia="Times New Roman" w:hAnsi="Times New Roman" w:cs="Times New Roman"/>
        <w:sz w:val="24"/>
      </w:rPr>
    </w:lvl>
  </w:abstractNum>
  <w:abstractNum w:abstractNumId="972909339">
    <w:multiLevelType w:val="multilevel"/>
    <w:tmpl w:val="232a7a9a"/>
    <w:lvl w:ilvl="0">
      <w:lvlJc w:val="left"/>
      <w:lvlText w:val="%1"/>
      <w:numFmt w:val="decimal"/>
      <w:start w:val="12"/>
      <w:suff w:val="tab"/>
      <w:pPr>
        <w:ind w:hanging="1200" w:left="1200" w:start="120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2"/>
      <w:suff w:val="tab"/>
      <w:pPr>
        <w:ind w:hanging="1200" w:left="1554" w:start="1554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2005"/>
      <w:suff w:val="tab"/>
      <w:pPr>
        <w:ind w:hanging="1200" w:left="1908" w:start="190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200" w:left="2262" w:start="2262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200" w:left="2616" w:start="261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200" w:left="2970" w:start="297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3564" w:start="3564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440" w:left="3918" w:start="391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1800" w:left="4632" w:start="4632"/>
      </w:pPr>
      <w:rPr>
        <w:rFonts w:ascii="Times New Roman" w:eastAsia="Times New Roman" w:hAnsi="Times New Roman" w:cs="Times New Roman"/>
        <w:sz w:val="24"/>
      </w:rPr>
    </w:lvl>
  </w:abstractNum>
  <w:abstractNum w:abstractNumId="1520972296">
    <w:multiLevelType w:val="hybridMultilevel"/>
    <w:tmpl w:val="9bf49038"/>
    <w:lvl w:ilvl="0">
      <w:lvlJc w:val="left"/>
      <w:lvlText w:val="%1."/>
      <w:numFmt w:val="decimal"/>
      <w:start w:val="1"/>
      <w:suff w:val="tab"/>
      <w:pPr>
        <w:ind w:hanging="360" w:left="786" w:start="786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506" w:start="1506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226" w:start="2226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946" w:start="2946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66" w:start="3666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86" w:start="4386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106" w:start="5106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826" w:start="5826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546" w:start="6546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972909339"/>
  </w:num>
  <w:num w:numId="2">
    <w:abstractNumId w:val="407533842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  <w:num w:numId="3">
    <w:abstractNumId w:val="1520972296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hyphenationZone xmlns:w="http://schemas.openxmlformats.org/wordprocessingml/2006/main" w:val="357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2</TotalTime>
  <Pages>2</Pages>
  <Words>388</Words>
  <Characters>2217</Characters>
  <CharactersWithSpaces>2600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Финансы</dc:creator>
</cp:coreProperties>
</file>