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2C09EAE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452844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631BA6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29070811" w:rsidR="002A629F" w:rsidRPr="00EB2DE9" w:rsidRDefault="00631BA6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20.08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041D7039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3C5DA1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202F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5C4BF9FD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452844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452844">
        <w:rPr>
          <w:rFonts w:ascii="Times New Roman" w:hAnsi="Times New Roman" w:cs="Times New Roman"/>
          <w:sz w:val="28"/>
          <w:szCs w:val="28"/>
        </w:rPr>
        <w:t xml:space="preserve"> К.Е.</w:t>
      </w:r>
      <w:r w:rsidR="003202F3">
        <w:rPr>
          <w:rFonts w:ascii="Times New Roman" w:hAnsi="Times New Roman" w:cs="Times New Roman"/>
          <w:sz w:val="28"/>
          <w:szCs w:val="28"/>
        </w:rPr>
        <w:t xml:space="preserve">, </w:t>
      </w:r>
      <w:r w:rsidR="00631BA6">
        <w:rPr>
          <w:rFonts w:ascii="Times New Roman" w:hAnsi="Times New Roman" w:cs="Times New Roman"/>
          <w:sz w:val="28"/>
          <w:szCs w:val="28"/>
        </w:rPr>
        <w:t xml:space="preserve">Миронов В.А., </w:t>
      </w:r>
    </w:p>
    <w:p w14:paraId="53CE05B1" w14:textId="370983D1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3041E6">
        <w:rPr>
          <w:rFonts w:ascii="Times New Roman" w:hAnsi="Times New Roman" w:cs="Times New Roman"/>
          <w:sz w:val="28"/>
          <w:szCs w:val="28"/>
        </w:rPr>
        <w:t>,</w:t>
      </w:r>
      <w:r w:rsidR="005B1E1B">
        <w:rPr>
          <w:rFonts w:ascii="Times New Roman" w:hAnsi="Times New Roman" w:cs="Times New Roman"/>
          <w:sz w:val="28"/>
          <w:szCs w:val="28"/>
        </w:rPr>
        <w:t xml:space="preserve"> </w:t>
      </w:r>
      <w:r w:rsidR="00631BA6">
        <w:rPr>
          <w:rFonts w:ascii="Times New Roman" w:hAnsi="Times New Roman" w:cs="Times New Roman"/>
          <w:sz w:val="28"/>
          <w:szCs w:val="28"/>
        </w:rPr>
        <w:t xml:space="preserve">Семенов Н.Н., </w:t>
      </w:r>
    </w:p>
    <w:p w14:paraId="21BD38EF" w14:textId="0312BA9A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21C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733DF64C" w14:textId="0687C91B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Южанина Е.М.</w:t>
      </w:r>
      <w:r w:rsidR="00631BA6">
        <w:rPr>
          <w:rFonts w:ascii="Times New Roman" w:hAnsi="Times New Roman" w:cs="Times New Roman"/>
          <w:sz w:val="28"/>
          <w:szCs w:val="28"/>
        </w:rPr>
        <w:t xml:space="preserve">, Клюквин А.А., </w:t>
      </w:r>
      <w:proofErr w:type="spellStart"/>
      <w:r w:rsidR="00631BA6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631BA6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77777777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8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8C2045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631BA6">
        <w:rPr>
          <w:rFonts w:ascii="Times New Roman" w:hAnsi="Times New Roman" w:cs="Times New Roman"/>
          <w:sz w:val="28"/>
          <w:szCs w:val="28"/>
        </w:rPr>
        <w:t xml:space="preserve">Жолудева И.Ю., </w:t>
      </w:r>
      <w:r w:rsidR="00DD1D54">
        <w:rPr>
          <w:rFonts w:ascii="Times New Roman" w:hAnsi="Times New Roman" w:cs="Times New Roman"/>
          <w:sz w:val="28"/>
          <w:szCs w:val="28"/>
        </w:rPr>
        <w:t>Васильева </w:t>
      </w:r>
      <w:r w:rsidR="008C2045">
        <w:rPr>
          <w:rFonts w:ascii="Times New Roman" w:hAnsi="Times New Roman" w:cs="Times New Roman"/>
          <w:sz w:val="28"/>
          <w:szCs w:val="28"/>
        </w:rPr>
        <w:t>О.А.</w:t>
      </w:r>
      <w:r w:rsidR="00C36F3A">
        <w:rPr>
          <w:rFonts w:ascii="Times New Roman" w:hAnsi="Times New Roman" w:cs="Times New Roman"/>
          <w:sz w:val="28"/>
          <w:szCs w:val="28"/>
        </w:rPr>
        <w:t xml:space="preserve">, </w:t>
      </w:r>
      <w:r w:rsidR="00321CED">
        <w:rPr>
          <w:rFonts w:ascii="Times New Roman" w:hAnsi="Times New Roman" w:cs="Times New Roman"/>
          <w:sz w:val="28"/>
          <w:szCs w:val="28"/>
        </w:rPr>
        <w:t>Король Н.И.</w:t>
      </w:r>
      <w:r w:rsidR="003202F3">
        <w:rPr>
          <w:rFonts w:ascii="Times New Roman" w:hAnsi="Times New Roman" w:cs="Times New Roman"/>
          <w:sz w:val="28"/>
          <w:szCs w:val="28"/>
        </w:rPr>
        <w:t>, Иванова С.В.</w:t>
      </w:r>
      <w:r w:rsidR="00631BA6">
        <w:rPr>
          <w:rFonts w:ascii="Times New Roman" w:hAnsi="Times New Roman" w:cs="Times New Roman"/>
          <w:sz w:val="28"/>
          <w:szCs w:val="28"/>
        </w:rPr>
        <w:t>, Семенова Е.Е.</w:t>
      </w:r>
      <w:r w:rsidR="009E45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6ED4E" w14:textId="6DA44D48" w:rsidR="00E264C0" w:rsidRDefault="009E453E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Краевед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Бейшер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</w:t>
      </w:r>
    </w:p>
    <w:p w14:paraId="01D1B31F" w14:textId="5335C4C8" w:rsidR="00DD1D54" w:rsidRDefault="009E453E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ГКУ «Центр занятости населения Ленинградской области» Юшкина Н.В.</w:t>
      </w:r>
    </w:p>
    <w:p w14:paraId="15D6E48E" w14:textId="77777777" w:rsidR="009E453E" w:rsidRDefault="009E453E" w:rsidP="005B1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F3DCE" w14:textId="27C84248" w:rsidR="00836ED3" w:rsidRDefault="00DD1D54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 w:rsidRPr="00DD1D54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6F1A00">
        <w:rPr>
          <w:rFonts w:ascii="Times New Roman" w:hAnsi="Times New Roman" w:cs="Times New Roman"/>
          <w:sz w:val="28"/>
          <w:szCs w:val="28"/>
        </w:rPr>
        <w:t>:</w:t>
      </w:r>
      <w:r w:rsidR="006F1A00" w:rsidRPr="006F1A00">
        <w:rPr>
          <w:rFonts w:ascii="Times New Roman" w:hAnsi="Times New Roman" w:cs="Times New Roman"/>
          <w:sz w:val="28"/>
          <w:szCs w:val="28"/>
        </w:rPr>
        <w:t xml:space="preserve"> ж</w:t>
      </w:r>
      <w:r w:rsidR="00836ED3" w:rsidRPr="006F1A00">
        <w:rPr>
          <w:rFonts w:ascii="Times New Roman" w:hAnsi="Times New Roman" w:cs="Times New Roman"/>
          <w:sz w:val="28"/>
          <w:szCs w:val="28"/>
        </w:rPr>
        <w:t>ители</w:t>
      </w:r>
      <w:r w:rsidR="00836ED3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36ED3" w:rsidRPr="00836ED3">
        <w:rPr>
          <w:rFonts w:ascii="Times New Roman" w:hAnsi="Times New Roman" w:cs="Times New Roman"/>
          <w:sz w:val="28"/>
          <w:szCs w:val="28"/>
        </w:rPr>
        <w:t>:</w:t>
      </w:r>
      <w:r w:rsidR="00836ED3">
        <w:rPr>
          <w:rFonts w:ascii="Times New Roman" w:hAnsi="Times New Roman" w:cs="Times New Roman"/>
          <w:sz w:val="28"/>
          <w:szCs w:val="28"/>
        </w:rPr>
        <w:t xml:space="preserve"> </w:t>
      </w:r>
      <w:r w:rsidR="00C36F3A">
        <w:rPr>
          <w:rFonts w:ascii="Times New Roman" w:hAnsi="Times New Roman" w:cs="Times New Roman"/>
          <w:sz w:val="28"/>
          <w:szCs w:val="28"/>
        </w:rPr>
        <w:t>Дмитриев В.Е.</w:t>
      </w:r>
      <w:r w:rsidR="009E453E">
        <w:rPr>
          <w:rFonts w:ascii="Times New Roman" w:hAnsi="Times New Roman" w:cs="Times New Roman"/>
          <w:sz w:val="28"/>
          <w:szCs w:val="28"/>
        </w:rPr>
        <w:t>, Усанова С.В., Усанов С.А., Николаева Л.Н., Сидорова Г.А.</w:t>
      </w:r>
    </w:p>
    <w:p w14:paraId="14D68D58" w14:textId="77777777" w:rsidR="0055629E" w:rsidRDefault="0055629E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86910A" w14:textId="7D1F292D" w:rsidR="009E453E" w:rsidRPr="006F71FC" w:rsidRDefault="009E453E" w:rsidP="003D4AFE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F71FC">
        <w:rPr>
          <w:rFonts w:ascii="Times New Roman" w:hAnsi="Times New Roman" w:cs="Times New Roman"/>
          <w:sz w:val="28"/>
          <w:szCs w:val="28"/>
        </w:rPr>
        <w:t xml:space="preserve">Перед заседанием награждение </w:t>
      </w:r>
      <w:proofErr w:type="spellStart"/>
      <w:r w:rsidRPr="006F71FC">
        <w:rPr>
          <w:rFonts w:ascii="Times New Roman" w:hAnsi="Times New Roman" w:cs="Times New Roman"/>
          <w:sz w:val="28"/>
          <w:szCs w:val="28"/>
        </w:rPr>
        <w:t>Бейшер</w:t>
      </w:r>
      <w:proofErr w:type="spellEnd"/>
      <w:r w:rsidRPr="006F71FC">
        <w:rPr>
          <w:rFonts w:ascii="Times New Roman" w:hAnsi="Times New Roman" w:cs="Times New Roman"/>
          <w:sz w:val="28"/>
          <w:szCs w:val="28"/>
        </w:rPr>
        <w:t xml:space="preserve"> Н.А. </w:t>
      </w:r>
      <w:r w:rsidR="003D4AFE" w:rsidRPr="006F71FC">
        <w:rPr>
          <w:rFonts w:ascii="Times New Roman" w:hAnsi="Times New Roman" w:cs="Times New Roman"/>
          <w:sz w:val="28"/>
          <w:szCs w:val="28"/>
        </w:rPr>
        <w:t xml:space="preserve">медалью Союза городов воинской славы </w:t>
      </w:r>
      <w:r w:rsidRPr="006F71FC">
        <w:rPr>
          <w:rFonts w:ascii="Times New Roman" w:hAnsi="Times New Roman" w:cs="Times New Roman"/>
          <w:sz w:val="28"/>
          <w:szCs w:val="28"/>
        </w:rPr>
        <w:t>за активную патриотическую деятельность</w:t>
      </w:r>
      <w:r w:rsidR="003D4AFE" w:rsidRPr="006F71FC">
        <w:rPr>
          <w:rFonts w:ascii="Times New Roman" w:hAnsi="Times New Roman" w:cs="Times New Roman"/>
          <w:sz w:val="28"/>
          <w:szCs w:val="28"/>
        </w:rPr>
        <w:t>.</w:t>
      </w:r>
    </w:p>
    <w:p w14:paraId="6A6EF91B" w14:textId="77777777" w:rsidR="009E453E" w:rsidRDefault="009E453E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61491" w14:textId="1676E655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53F631BA" w14:textId="77777777" w:rsidR="00963E20" w:rsidRPr="009E453E" w:rsidRDefault="00963E20" w:rsidP="009E453E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2B95C4" w14:textId="77777777" w:rsidR="009E453E" w:rsidRPr="009E453E" w:rsidRDefault="009E453E" w:rsidP="009E453E">
      <w:pPr>
        <w:numPr>
          <w:ilvl w:val="0"/>
          <w:numId w:val="3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53E">
        <w:rPr>
          <w:rFonts w:ascii="Times New Roman" w:hAnsi="Times New Roman" w:cs="Times New Roman"/>
          <w:sz w:val="28"/>
          <w:szCs w:val="28"/>
        </w:rPr>
        <w:t>О работе Пикалевского отдела Бокситогорского филиала ГКУ «Центр занятости населения Ленинградской области».</w:t>
      </w:r>
    </w:p>
    <w:p w14:paraId="001D3003" w14:textId="77777777" w:rsidR="009E453E" w:rsidRPr="009E453E" w:rsidRDefault="009E453E" w:rsidP="009E453E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Юшкина Наталья Вячеславовна – директор</w:t>
      </w:r>
    </w:p>
    <w:p w14:paraId="47A6FC2B" w14:textId="77777777" w:rsidR="009E453E" w:rsidRPr="009E453E" w:rsidRDefault="009E453E" w:rsidP="009E453E">
      <w:pPr>
        <w:numPr>
          <w:ilvl w:val="0"/>
          <w:numId w:val="3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53E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1 полугодие 2020 года</w:t>
      </w:r>
    </w:p>
    <w:p w14:paraId="6C24D97B" w14:textId="77777777" w:rsidR="009E453E" w:rsidRPr="009E453E" w:rsidRDefault="009E453E" w:rsidP="009E453E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328AF640" w14:textId="77777777" w:rsidR="009E453E" w:rsidRPr="009E453E" w:rsidRDefault="009E453E" w:rsidP="009E453E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53E">
        <w:rPr>
          <w:rFonts w:ascii="Times New Roman" w:hAnsi="Times New Roman" w:cs="Times New Roman"/>
          <w:sz w:val="28"/>
          <w:szCs w:val="28"/>
        </w:rPr>
        <w:t>Об установлении срока составления и утверждения бюджета МО «Город Пикалево»</w:t>
      </w:r>
    </w:p>
    <w:p w14:paraId="1815D0E4" w14:textId="77777777" w:rsidR="009E453E" w:rsidRPr="009E453E" w:rsidRDefault="009E453E" w:rsidP="009E45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6B80C3EA" w14:textId="77777777" w:rsidR="009E453E" w:rsidRPr="009E453E" w:rsidRDefault="009E453E" w:rsidP="009E453E">
      <w:pPr>
        <w:pStyle w:val="a4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453E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16 декабря 2019 года № 32 «О бюджете муниципального образования «Город Пикалево» Бокситогорского района Ленинградской области на 2020 год и на плановый период 2021 и 2022 годов»</w:t>
      </w:r>
    </w:p>
    <w:p w14:paraId="45E8D255" w14:textId="77777777" w:rsidR="009E453E" w:rsidRPr="009E453E" w:rsidRDefault="009E453E" w:rsidP="009E453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40E0E357" w14:textId="77777777" w:rsidR="009E453E" w:rsidRPr="009E453E" w:rsidRDefault="009E453E" w:rsidP="009E453E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53E">
        <w:rPr>
          <w:rFonts w:ascii="Times New Roman" w:hAnsi="Times New Roman" w:cs="Times New Roman"/>
          <w:sz w:val="28"/>
          <w:szCs w:val="28"/>
        </w:rPr>
        <w:t xml:space="preserve"> Об утверждении Плана приватизации арендуемого имущества муниципального образования «Город Пикалево» Бокситогорского района </w:t>
      </w:r>
      <w:r w:rsidRPr="009E453E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 на 2020 год.</w:t>
      </w:r>
    </w:p>
    <w:p w14:paraId="0E7E453E" w14:textId="77777777" w:rsidR="009E453E" w:rsidRPr="009E453E" w:rsidRDefault="009E453E" w:rsidP="009E45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управления муниципальным имуществом</w:t>
      </w:r>
    </w:p>
    <w:p w14:paraId="13E76672" w14:textId="77777777" w:rsidR="009E453E" w:rsidRPr="009E453E" w:rsidRDefault="009E453E" w:rsidP="009E453E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453E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города Пикалево».</w:t>
      </w:r>
    </w:p>
    <w:p w14:paraId="2F51EE58" w14:textId="77777777" w:rsidR="009E453E" w:rsidRPr="009E453E" w:rsidRDefault="009E453E" w:rsidP="009E453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1A7BF795" w14:textId="77777777" w:rsidR="009E453E" w:rsidRPr="009E453E" w:rsidRDefault="009E453E" w:rsidP="009E453E">
      <w:pPr>
        <w:pStyle w:val="a4"/>
        <w:widowControl/>
        <w:numPr>
          <w:ilvl w:val="0"/>
          <w:numId w:val="32"/>
        </w:numPr>
        <w:tabs>
          <w:tab w:val="left" w:pos="284"/>
          <w:tab w:val="left" w:pos="993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453E">
        <w:rPr>
          <w:rFonts w:ascii="Times New Roman" w:hAnsi="Times New Roman" w:cs="Times New Roman"/>
          <w:sz w:val="28"/>
          <w:szCs w:val="28"/>
        </w:rPr>
        <w:t>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участка.</w:t>
      </w:r>
    </w:p>
    <w:p w14:paraId="19FFD1DC" w14:textId="20D5D557" w:rsidR="00FD3C82" w:rsidRPr="009E453E" w:rsidRDefault="009E453E" w:rsidP="009E453E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 xml:space="preserve">. Семенова Елена Евгеньевна – главный специалист отдела </w:t>
      </w:r>
      <w:proofErr w:type="spellStart"/>
      <w:proofErr w:type="gramStart"/>
      <w:r w:rsidRPr="009E453E">
        <w:rPr>
          <w:rFonts w:ascii="Times New Roman" w:hAnsi="Times New Roman" w:cs="Times New Roman"/>
          <w:sz w:val="28"/>
          <w:szCs w:val="28"/>
        </w:rPr>
        <w:t>ЖКХ,ТиК</w:t>
      </w:r>
      <w:proofErr w:type="spellEnd"/>
      <w:proofErr w:type="gramEnd"/>
      <w:r w:rsidRPr="009E453E">
        <w:rPr>
          <w:rFonts w:ascii="Times New Roman" w:hAnsi="Times New Roman" w:cs="Times New Roman"/>
          <w:sz w:val="28"/>
          <w:szCs w:val="28"/>
        </w:rPr>
        <w:t xml:space="preserve"> – главный архитектор</w:t>
      </w:r>
    </w:p>
    <w:p w14:paraId="26E75C70" w14:textId="77777777" w:rsidR="009E453E" w:rsidRDefault="009E453E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2927ABB1" w:rsidR="00C70436" w:rsidRPr="005F5F83" w:rsidRDefault="00C70436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9E453E">
        <w:rPr>
          <w:rFonts w:ascii="Times New Roman" w:hAnsi="Times New Roman" w:cs="Times New Roman"/>
          <w:sz w:val="28"/>
          <w:szCs w:val="28"/>
        </w:rPr>
        <w:t>1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7B23D3EC" w14:textId="78A8B727" w:rsidR="009E453E" w:rsidRPr="009E453E" w:rsidRDefault="00FD3C82" w:rsidP="009E453E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78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53E" w:rsidRPr="009E453E">
        <w:rPr>
          <w:rFonts w:ascii="Times New Roman" w:hAnsi="Times New Roman" w:cs="Times New Roman"/>
          <w:sz w:val="28"/>
          <w:szCs w:val="28"/>
        </w:rPr>
        <w:t>О работе Пикалевского отдела Бокситогорского филиала ГКУ «Центр занятости населения Ленинградской области».</w:t>
      </w:r>
    </w:p>
    <w:p w14:paraId="2885F893" w14:textId="77777777" w:rsidR="009E453E" w:rsidRPr="009E453E" w:rsidRDefault="009E453E" w:rsidP="009E453E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Юшкина Наталья Вячеславовна – директор</w:t>
      </w:r>
    </w:p>
    <w:p w14:paraId="0CA9B048" w14:textId="4A108B7F" w:rsidR="00FD3C82" w:rsidRDefault="003D4AFE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E54EF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Садовников </w:t>
      </w:r>
      <w:r w:rsidR="00132E43">
        <w:rPr>
          <w:rFonts w:ascii="Times New Roman" w:hAnsi="Times New Roman" w:cs="Times New Roman"/>
          <w:sz w:val="28"/>
          <w:szCs w:val="28"/>
        </w:rPr>
        <w:t>Д.Н., Гришкина Л.И.</w:t>
      </w:r>
    </w:p>
    <w:p w14:paraId="77C46D43" w14:textId="32F53459" w:rsidR="00132E43" w:rsidRPr="00132E43" w:rsidRDefault="00132E43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43">
        <w:rPr>
          <w:rFonts w:ascii="Times New Roman" w:hAnsi="Times New Roman" w:cs="Times New Roman"/>
          <w:b/>
          <w:bCs/>
          <w:sz w:val="28"/>
          <w:szCs w:val="28"/>
        </w:rPr>
        <w:t>Информацию приняли к сведению.</w:t>
      </w:r>
    </w:p>
    <w:p w14:paraId="6E035946" w14:textId="77777777" w:rsidR="003D4AFE" w:rsidRPr="00FD3C82" w:rsidRDefault="003D4AFE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0B18A9" w14:textId="77777777" w:rsidR="00132E43" w:rsidRPr="009E453E" w:rsidRDefault="00FD3C82" w:rsidP="00132E4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32E43" w:rsidRPr="009E453E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1 полугодие 2020 года</w:t>
      </w:r>
    </w:p>
    <w:p w14:paraId="6DBDEF1F" w14:textId="77777777" w:rsidR="00132E43" w:rsidRPr="009E453E" w:rsidRDefault="00132E43" w:rsidP="00132E4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4C93792C" w14:textId="77777777" w:rsidR="00132E43" w:rsidRPr="00132E43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2E43">
        <w:rPr>
          <w:rFonts w:ascii="Times New Roman" w:hAnsi="Times New Roman" w:cs="Times New Roman"/>
          <w:b/>
          <w:bCs/>
          <w:sz w:val="28"/>
          <w:szCs w:val="28"/>
        </w:rPr>
        <w:t>Информацию приняли к сведению.</w:t>
      </w:r>
    </w:p>
    <w:p w14:paraId="1BBD372A" w14:textId="77777777" w:rsidR="00132E43" w:rsidRDefault="00132E43" w:rsidP="00132E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CE8CC8" w14:textId="44AF7F8E" w:rsidR="00132E43" w:rsidRPr="009E453E" w:rsidRDefault="00FA7827" w:rsidP="00132E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32E43" w:rsidRPr="009E453E">
        <w:rPr>
          <w:rFonts w:ascii="Times New Roman" w:hAnsi="Times New Roman" w:cs="Times New Roman"/>
          <w:sz w:val="28"/>
          <w:szCs w:val="28"/>
        </w:rPr>
        <w:t>Об установлении срока составления и утверждения бюджета МО «Город Пикалево»</w:t>
      </w:r>
    </w:p>
    <w:p w14:paraId="39FBABA6" w14:textId="77777777" w:rsidR="00132E43" w:rsidRPr="009E453E" w:rsidRDefault="00132E43" w:rsidP="00132E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61C3F460" w14:textId="2E0260D0" w:rsidR="00132E43" w:rsidRDefault="00132E43" w:rsidP="00132E43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Pr="00132E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комиссии рассматривали, рекомендуем принять.</w:t>
      </w:r>
    </w:p>
    <w:p w14:paraId="41201871" w14:textId="656A93A8" w:rsidR="00132E43" w:rsidRPr="00AE4EFF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07566CAA" w14:textId="77777777" w:rsidR="00132E43" w:rsidRPr="00AE4EFF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9935F6C" w14:textId="77777777" w:rsidR="00132E43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C48E6AD" w14:textId="77777777" w:rsidR="00132E43" w:rsidRPr="00132E43" w:rsidRDefault="00132E43" w:rsidP="00132E43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6845D6" w14:textId="0D19DECE" w:rsidR="00132E43" w:rsidRPr="00132E43" w:rsidRDefault="00132E43" w:rsidP="00132E43">
      <w:pPr>
        <w:pStyle w:val="a4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2E43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16 декабря 2019 года № 32 «О бюджете муниципального образования «Город Пикалево» Бокситогорского района Ленинградской области на 2020 год и на плановый период 2021 и 2022 годов»</w:t>
      </w:r>
    </w:p>
    <w:p w14:paraId="534C1E5F" w14:textId="6B8CAF8C" w:rsidR="00132E43" w:rsidRDefault="00132E43" w:rsidP="00132E4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0F377291" w14:textId="3074F58A" w:rsidR="00132E43" w:rsidRDefault="00132E43" w:rsidP="00132E4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E54EF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Карганова Ю.Н.</w:t>
      </w:r>
    </w:p>
    <w:p w14:paraId="24CEE672" w14:textId="611D3A50" w:rsidR="00132E43" w:rsidRPr="00AE4EFF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0,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306B784F" w14:textId="77777777" w:rsidR="00132E43" w:rsidRPr="00AE4EFF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5F340D3" w14:textId="77777777" w:rsidR="00132E43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1FC69CE" w14:textId="77777777" w:rsidR="00132E43" w:rsidRDefault="00132E43" w:rsidP="00132E4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5F332AF" w14:textId="3869177F" w:rsidR="00132E43" w:rsidRPr="00132E43" w:rsidRDefault="00132E43" w:rsidP="00132E43">
      <w:pPr>
        <w:pStyle w:val="a4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2E43">
        <w:rPr>
          <w:rFonts w:ascii="Times New Roman" w:hAnsi="Times New Roman" w:cs="Times New Roman"/>
          <w:sz w:val="28"/>
          <w:szCs w:val="28"/>
        </w:rPr>
        <w:t>Об утверждении Плана приватизации арендуемого имущества муниципального образования «Город Пикалево» Бокситогорского района Ленинградской области на 2020 год.</w:t>
      </w:r>
    </w:p>
    <w:p w14:paraId="4DEC2F40" w14:textId="38900054" w:rsidR="00132E43" w:rsidRDefault="00132E43" w:rsidP="00132E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управления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628E61" w14:textId="2C2D09A4" w:rsidR="00132E43" w:rsidRPr="00132E43" w:rsidRDefault="00132E43" w:rsidP="00132E4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Миронов В.А.</w:t>
      </w:r>
      <w:r w:rsidRPr="00132E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комиссии рассматривали, рекомендуем принять.</w:t>
      </w:r>
    </w:p>
    <w:p w14:paraId="7241CDA7" w14:textId="6D76ECAD" w:rsidR="00132E43" w:rsidRDefault="00132E43" w:rsidP="00132E4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E54EF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Садовников Д.Н.</w:t>
      </w:r>
    </w:p>
    <w:p w14:paraId="617B68DE" w14:textId="48472C2F" w:rsidR="00132E43" w:rsidRPr="00AE4EFF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8,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Ю.Н.), «воздержался» - 2 (Южанина Е.М.,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Е.В.)</w:t>
      </w:r>
    </w:p>
    <w:p w14:paraId="5672E763" w14:textId="77777777" w:rsidR="00132E43" w:rsidRPr="00AE4EFF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1239989" w14:textId="77777777" w:rsidR="00132E43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07696B30" w14:textId="77777777" w:rsidR="00132E43" w:rsidRPr="009E453E" w:rsidRDefault="00132E43" w:rsidP="00132E4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E7B50E" w14:textId="01170B30" w:rsidR="00132E43" w:rsidRPr="00132E43" w:rsidRDefault="00132E43" w:rsidP="00132E43">
      <w:pPr>
        <w:pStyle w:val="a4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2E43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города Пикалево».</w:t>
      </w:r>
    </w:p>
    <w:p w14:paraId="761999EC" w14:textId="77777777" w:rsidR="00132E43" w:rsidRPr="009E453E" w:rsidRDefault="00132E43" w:rsidP="00132E4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5220B9DA" w14:textId="01193A1E" w:rsidR="00132E43" w:rsidRDefault="00132E43" w:rsidP="00132E4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Pr="00132E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комиссии рассматривали, рекомендуем принять.</w:t>
      </w:r>
    </w:p>
    <w:p w14:paraId="3D8CC966" w14:textId="37DC6379" w:rsidR="00132E43" w:rsidRDefault="00132E43" w:rsidP="00132E4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E54EF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FE3">
        <w:rPr>
          <w:rFonts w:ascii="Times New Roman" w:hAnsi="Times New Roman" w:cs="Times New Roman"/>
          <w:sz w:val="28"/>
          <w:szCs w:val="28"/>
        </w:rPr>
        <w:t xml:space="preserve">Клюквин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Южанина Е.М., Гришкина Л.И., Садовников Д.Н.</w:t>
      </w:r>
    </w:p>
    <w:p w14:paraId="5D17177C" w14:textId="2D13B0B2" w:rsidR="00132E43" w:rsidRPr="00AE4EFF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CA0FE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59ECCA2F" w14:textId="77777777" w:rsidR="00132E43" w:rsidRPr="00AE4EFF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C155A9E" w14:textId="77777777" w:rsidR="00132E43" w:rsidRDefault="00132E43" w:rsidP="00132E4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FD73158" w14:textId="77777777" w:rsidR="00132E43" w:rsidRPr="00132E43" w:rsidRDefault="00132E43" w:rsidP="00132E4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A497DCF" w14:textId="4368DF91" w:rsidR="00CA0FE3" w:rsidRPr="009E453E" w:rsidRDefault="00CA0FE3" w:rsidP="00CA0FE3">
      <w:pPr>
        <w:pStyle w:val="a4"/>
        <w:widowControl/>
        <w:numPr>
          <w:ilvl w:val="0"/>
          <w:numId w:val="34"/>
        </w:numPr>
        <w:tabs>
          <w:tab w:val="left" w:pos="284"/>
          <w:tab w:val="left" w:pos="993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453E">
        <w:rPr>
          <w:rFonts w:ascii="Times New Roman" w:hAnsi="Times New Roman" w:cs="Times New Roman"/>
          <w:sz w:val="28"/>
          <w:szCs w:val="28"/>
        </w:rPr>
        <w:t>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участка.</w:t>
      </w:r>
    </w:p>
    <w:p w14:paraId="306C43EB" w14:textId="0E473101" w:rsidR="00CA0FE3" w:rsidRDefault="00CA0FE3" w:rsidP="00CA0FE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453E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E453E">
        <w:rPr>
          <w:rFonts w:ascii="Times New Roman" w:hAnsi="Times New Roman" w:cs="Times New Roman"/>
          <w:sz w:val="28"/>
          <w:szCs w:val="28"/>
        </w:rPr>
        <w:t xml:space="preserve">. Семенова Елена Евгеньевна – главный специалист отдела </w:t>
      </w:r>
      <w:proofErr w:type="spellStart"/>
      <w:proofErr w:type="gramStart"/>
      <w:r w:rsidRPr="009E453E">
        <w:rPr>
          <w:rFonts w:ascii="Times New Roman" w:hAnsi="Times New Roman" w:cs="Times New Roman"/>
          <w:sz w:val="28"/>
          <w:szCs w:val="28"/>
        </w:rPr>
        <w:t>ЖКХ,ТиК</w:t>
      </w:r>
      <w:proofErr w:type="spellEnd"/>
      <w:proofErr w:type="gramEnd"/>
      <w:r w:rsidRPr="009E453E">
        <w:rPr>
          <w:rFonts w:ascii="Times New Roman" w:hAnsi="Times New Roman" w:cs="Times New Roman"/>
          <w:sz w:val="28"/>
          <w:szCs w:val="28"/>
        </w:rPr>
        <w:t xml:space="preserve"> – главный архитектор</w:t>
      </w:r>
    </w:p>
    <w:p w14:paraId="53AAEC1E" w14:textId="73259B87" w:rsidR="00CA0FE3" w:rsidRDefault="00CA0FE3" w:rsidP="00CA0FE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E54EF">
        <w:rPr>
          <w:rFonts w:ascii="Times New Roman" w:hAnsi="Times New Roman" w:cs="Times New Roman"/>
          <w:sz w:val="28"/>
          <w:szCs w:val="28"/>
        </w:rPr>
        <w:t>В обсуждении приняли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A16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383A16">
        <w:rPr>
          <w:rFonts w:ascii="Times New Roman" w:hAnsi="Times New Roman" w:cs="Times New Roman"/>
          <w:sz w:val="28"/>
          <w:szCs w:val="28"/>
        </w:rPr>
        <w:t xml:space="preserve"> А.П., Садовников Д.Н., Гришкина Л.И.</w:t>
      </w:r>
    </w:p>
    <w:p w14:paraId="29460D1E" w14:textId="7B83C821" w:rsidR="00CA0FE3" w:rsidRPr="00AE4EFF" w:rsidRDefault="00CA0FE3" w:rsidP="00CA0FE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83A16">
        <w:rPr>
          <w:rFonts w:ascii="Times New Roman" w:hAnsi="Times New Roman" w:cs="Times New Roman"/>
          <w:sz w:val="28"/>
          <w:szCs w:val="28"/>
        </w:rPr>
        <w:t>1</w:t>
      </w:r>
    </w:p>
    <w:p w14:paraId="7F7206B8" w14:textId="77777777" w:rsidR="00CA0FE3" w:rsidRPr="00AE4EFF" w:rsidRDefault="00CA0FE3" w:rsidP="00CA0FE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478C458" w14:textId="77777777" w:rsidR="00CA0FE3" w:rsidRDefault="00CA0FE3" w:rsidP="00CA0FE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C2F9A79" w14:textId="77777777" w:rsidR="00CA0FE3" w:rsidRPr="009E453E" w:rsidRDefault="00CA0FE3" w:rsidP="00CA0FE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7630C906" w14:textId="142A917B" w:rsidR="00BE54EF" w:rsidRDefault="00BE54EF" w:rsidP="00BE54E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54EF">
        <w:rPr>
          <w:rFonts w:ascii="Times New Roman" w:hAnsi="Times New Roman" w:cs="Times New Roman"/>
          <w:sz w:val="28"/>
          <w:szCs w:val="28"/>
        </w:rPr>
        <w:t>Слушали: разное</w:t>
      </w:r>
    </w:p>
    <w:p w14:paraId="13386B28" w14:textId="7B9C6C36" w:rsidR="00196CAE" w:rsidRDefault="00BE54EF" w:rsidP="00383A1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83A16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383A16">
        <w:rPr>
          <w:rFonts w:ascii="Times New Roman" w:hAnsi="Times New Roman" w:cs="Times New Roman"/>
          <w:sz w:val="28"/>
          <w:szCs w:val="28"/>
        </w:rPr>
        <w:t xml:space="preserve"> А.П. о времени начала заседаний Совета депутатов,</w:t>
      </w:r>
    </w:p>
    <w:p w14:paraId="3AF04F79" w14:textId="243E7F0C" w:rsidR="00383A16" w:rsidRDefault="00383A16" w:rsidP="00383A1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 о помывке памятника В.И. Ленину и стелы с орденом на пересечении Спрямленного шоссе и ул. Советская,</w:t>
      </w:r>
    </w:p>
    <w:p w14:paraId="0C9CC588" w14:textId="2F7E6946" w:rsidR="00383A16" w:rsidRDefault="00383A16" w:rsidP="00383A1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Южанина Е.М. об уборке мусора,</w:t>
      </w:r>
    </w:p>
    <w:p w14:paraId="1F995EAD" w14:textId="7A8CB4BD" w:rsidR="00383A16" w:rsidRDefault="00383A16" w:rsidP="00383A1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Гришкина Л.И. дала поручение Садовникову Д.Н. пригласить на заседание Совета депутатов в сентябре-октябре 2020 года руководителя территориального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Роспортебнадзора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Корж М.Н.</w:t>
      </w:r>
    </w:p>
    <w:p w14:paraId="02FEB704" w14:textId="15E37B19" w:rsidR="00383A16" w:rsidRDefault="00383A16" w:rsidP="00383A1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89CECF5" w14:textId="77777777" w:rsidR="00BE54EF" w:rsidRDefault="00BE54EF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E2386D2" w14:textId="02C3ED75" w:rsidR="00760279" w:rsidRPr="00EB2DE9" w:rsidRDefault="0065681D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4516D4" w:rsidRPr="004516D4">
        <w:rPr>
          <w:rFonts w:ascii="Times New Roman" w:hAnsi="Times New Roman" w:cs="Times New Roman"/>
          <w:sz w:val="28"/>
          <w:szCs w:val="28"/>
        </w:rPr>
        <w:t>.: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6054F3" w14:textId="77777777" w:rsidR="00CC60BE" w:rsidRDefault="00CC60BE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680C77C" w14:textId="77777777" w:rsidR="00383A16" w:rsidRDefault="00383A16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7064A5D" w14:textId="77777777" w:rsidR="00383A16" w:rsidRDefault="00383A16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8821640" w14:textId="77777777" w:rsidR="00383A16" w:rsidRDefault="00383A16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175F927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3202F3" w:rsidRDefault="003202F3" w:rsidP="005641DB">
      <w:r>
        <w:separator/>
      </w:r>
    </w:p>
  </w:endnote>
  <w:endnote w:type="continuationSeparator" w:id="0">
    <w:p w14:paraId="55364F35" w14:textId="77777777" w:rsidR="003202F3" w:rsidRDefault="003202F3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3202F3" w:rsidRDefault="003202F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CAE">
          <w:rPr>
            <w:noProof/>
          </w:rPr>
          <w:t>2</w:t>
        </w:r>
        <w:r>
          <w:fldChar w:fldCharType="end"/>
        </w:r>
      </w:p>
    </w:sdtContent>
  </w:sdt>
  <w:p w14:paraId="360CFE8F" w14:textId="77777777" w:rsidR="003202F3" w:rsidRDefault="003202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3202F3" w:rsidRDefault="003202F3" w:rsidP="005641DB">
      <w:r>
        <w:separator/>
      </w:r>
    </w:p>
  </w:footnote>
  <w:footnote w:type="continuationSeparator" w:id="0">
    <w:p w14:paraId="21ACE251" w14:textId="77777777" w:rsidR="003202F3" w:rsidRDefault="003202F3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33"/>
  </w:num>
  <w:num w:numId="5">
    <w:abstractNumId w:val="17"/>
  </w:num>
  <w:num w:numId="6">
    <w:abstractNumId w:val="23"/>
  </w:num>
  <w:num w:numId="7">
    <w:abstractNumId w:val="27"/>
  </w:num>
  <w:num w:numId="8">
    <w:abstractNumId w:val="25"/>
  </w:num>
  <w:num w:numId="9">
    <w:abstractNumId w:val="4"/>
  </w:num>
  <w:num w:numId="10">
    <w:abstractNumId w:val="28"/>
  </w:num>
  <w:num w:numId="11">
    <w:abstractNumId w:val="11"/>
  </w:num>
  <w:num w:numId="12">
    <w:abstractNumId w:val="32"/>
  </w:num>
  <w:num w:numId="13">
    <w:abstractNumId w:val="22"/>
  </w:num>
  <w:num w:numId="14">
    <w:abstractNumId w:val="13"/>
  </w:num>
  <w:num w:numId="15">
    <w:abstractNumId w:val="0"/>
  </w:num>
  <w:num w:numId="16">
    <w:abstractNumId w:val="21"/>
  </w:num>
  <w:num w:numId="17">
    <w:abstractNumId w:val="15"/>
  </w:num>
  <w:num w:numId="18">
    <w:abstractNumId w:val="7"/>
  </w:num>
  <w:num w:numId="19">
    <w:abstractNumId w:val="16"/>
  </w:num>
  <w:num w:numId="20">
    <w:abstractNumId w:val="14"/>
  </w:num>
  <w:num w:numId="21">
    <w:abstractNumId w:val="30"/>
  </w:num>
  <w:num w:numId="22">
    <w:abstractNumId w:val="3"/>
  </w:num>
  <w:num w:numId="23">
    <w:abstractNumId w:val="31"/>
  </w:num>
  <w:num w:numId="24">
    <w:abstractNumId w:val="6"/>
  </w:num>
  <w:num w:numId="25">
    <w:abstractNumId w:val="9"/>
  </w:num>
  <w:num w:numId="26">
    <w:abstractNumId w:val="29"/>
  </w:num>
  <w:num w:numId="27">
    <w:abstractNumId w:val="24"/>
  </w:num>
  <w:num w:numId="28">
    <w:abstractNumId w:val="10"/>
  </w:num>
  <w:num w:numId="29">
    <w:abstractNumId w:val="26"/>
  </w:num>
  <w:num w:numId="30">
    <w:abstractNumId w:val="18"/>
  </w:num>
  <w:num w:numId="31">
    <w:abstractNumId w:val="19"/>
  </w:num>
  <w:num w:numId="32">
    <w:abstractNumId w:val="5"/>
  </w:num>
  <w:num w:numId="33">
    <w:abstractNumId w:val="8"/>
  </w:num>
  <w:num w:numId="3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798"/>
    <w:rsid w:val="002C7BB9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1FC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03D36"/>
    <w:rsid w:val="00910B4A"/>
    <w:rsid w:val="009126CD"/>
    <w:rsid w:val="00915244"/>
    <w:rsid w:val="00933B17"/>
    <w:rsid w:val="00942208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3503"/>
    <w:rsid w:val="00A77D6C"/>
    <w:rsid w:val="00A845AA"/>
    <w:rsid w:val="00A92CBA"/>
    <w:rsid w:val="00A967BF"/>
    <w:rsid w:val="00AA04CD"/>
    <w:rsid w:val="00AB090E"/>
    <w:rsid w:val="00AD15C4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5427"/>
    <w:rsid w:val="00FA64D7"/>
    <w:rsid w:val="00FA7827"/>
    <w:rsid w:val="00FB0AFB"/>
    <w:rsid w:val="00FB667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3DEE66D"/>
  <w15:docId w15:val="{E2DF3C80-2EC1-41AE-9ED2-69A01599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C0299-09D9-48AC-B036-62B18EDA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9</cp:revision>
  <cp:lastPrinted>2020-08-25T09:47:00Z</cp:lastPrinted>
  <dcterms:created xsi:type="dcterms:W3CDTF">2020-06-24T18:15:00Z</dcterms:created>
  <dcterms:modified xsi:type="dcterms:W3CDTF">2020-08-25T09:48:00Z</dcterms:modified>
</cp:coreProperties>
</file>